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桶频率设置操作手册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打开微量程序，点击菜单：系统设置。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点击子菜单：桶频率设置，如下所示：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9230" cy="3389630"/>
            <wp:effectExtent l="0" t="0" r="7620" b="1270"/>
            <wp:docPr id="2" name="图片 2" descr="QQ截图2021091515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109151523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桶频率设置的默认参数配置如下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所示：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8595" cy="6230620"/>
            <wp:effectExtent l="0" t="0" r="8255" b="17780"/>
            <wp:docPr id="3" name="图片 3" descr="QQ截图2021091515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109151524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右击可选择新增操作（图1），点击新增，可添加需要设置的料桶的频率相关信息，填写后点击保存即可，示例如下（图2）：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4310" cy="6323965"/>
            <wp:effectExtent l="0" t="0" r="2540" b="63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2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numPr>
          <w:ilvl w:val="0"/>
          <w:numId w:val="0"/>
        </w:numPr>
        <w:ind w:leftChars="0"/>
        <w:jc w:val="center"/>
        <w:rPr>
          <w:b/>
          <w:bCs/>
        </w:rPr>
      </w:pPr>
      <w:r>
        <w:rPr>
          <w:b/>
          <w:bCs/>
        </w:rPr>
        <w:t xml:space="preserve">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图 \* ARABIC </w:instrText>
      </w:r>
      <w:r>
        <w:rPr>
          <w:b/>
          <w:bCs/>
        </w:rPr>
        <w:fldChar w:fldCharType="separate"/>
      </w:r>
      <w:r>
        <w:rPr>
          <w:b/>
          <w:bCs/>
        </w:rPr>
        <w:t>1</w:t>
      </w:r>
      <w:r>
        <w:rPr>
          <w:b/>
          <w:bCs/>
        </w:rPr>
        <w:fldChar w:fldCharType="end"/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8595" cy="6230620"/>
            <wp:effectExtent l="0" t="0" r="8255" b="17780"/>
            <wp:docPr id="5" name="图片 5" descr="QQ截图2021091515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2109151524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b/>
          <w:bCs/>
        </w:rPr>
      </w:pPr>
      <w:r>
        <w:rPr>
          <w:b/>
          <w:bCs/>
        </w:rPr>
        <w:t xml:space="preserve">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图 \* ARABIC </w:instrText>
      </w:r>
      <w:r>
        <w:rPr>
          <w:b/>
          <w:bCs/>
        </w:rPr>
        <w:fldChar w:fldCharType="separate"/>
      </w:r>
      <w:r>
        <w:rPr>
          <w:b/>
          <w:bCs/>
        </w:rPr>
        <w:t>2</w:t>
      </w:r>
      <w:r>
        <w:rPr>
          <w:b/>
          <w:bCs/>
        </w:rPr>
        <w:fldChar w:fldCharType="end"/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右击可选择删除操作（图3），点击删除，可删除已配置的料桶频率相关信息，示例如下（图4）：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1770" cy="6330950"/>
            <wp:effectExtent l="0" t="0" r="5080" b="12700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3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numPr>
          <w:ilvl w:val="0"/>
          <w:numId w:val="0"/>
        </w:numPr>
        <w:ind w:leftChars="0"/>
        <w:jc w:val="center"/>
        <w:rPr>
          <w:b/>
          <w:bCs/>
        </w:rPr>
      </w:pPr>
      <w:r>
        <w:rPr>
          <w:b/>
          <w:bCs/>
        </w:rPr>
        <w:t xml:space="preserve">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图 \* ARABIC </w:instrText>
      </w:r>
      <w:r>
        <w:rPr>
          <w:b/>
          <w:bCs/>
        </w:rPr>
        <w:fldChar w:fldCharType="separate"/>
      </w:r>
      <w:r>
        <w:rPr>
          <w:b/>
          <w:bCs/>
        </w:rPr>
        <w:t>3</w:t>
      </w:r>
      <w:r>
        <w:rPr>
          <w:b/>
          <w:bCs/>
        </w:rPr>
        <w:fldChar w:fldCharType="end"/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8595" cy="6230620"/>
            <wp:effectExtent l="0" t="0" r="8255" b="17780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 w:eastAsiaTheme="minorEastAsia"/>
          <w:b/>
          <w:bCs/>
          <w:lang w:val="en-US" w:eastAsia="zh-CN"/>
        </w:rPr>
      </w:pPr>
      <w:r>
        <w:rPr>
          <w:b/>
          <w:bCs/>
        </w:rPr>
        <w:t xml:space="preserve">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图 \* ARABIC </w:instrText>
      </w:r>
      <w:r>
        <w:rPr>
          <w:b/>
          <w:bCs/>
        </w:rPr>
        <w:fldChar w:fldCharType="separate"/>
      </w:r>
      <w:r>
        <w:rPr>
          <w:b/>
          <w:bCs/>
        </w:rPr>
        <w:t>4</w:t>
      </w:r>
      <w:r>
        <w:rPr>
          <w:b/>
          <w:bCs/>
        </w:rPr>
        <w:fldChar w:fldCharType="end"/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如果需要更改数据，直接点击需要编辑的单元格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（图5）</w:t>
      </w:r>
      <w:r>
        <w:rPr>
          <w:rFonts w:hint="eastAsia"/>
          <w:sz w:val="28"/>
          <w:szCs w:val="28"/>
          <w:lang w:val="en-US" w:eastAsia="zh-CN"/>
        </w:rPr>
        <w:t>，编辑后右击存档保存更改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（图6），弹出执行成功即为成功保存（图7）示例如下：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8595" cy="6230620"/>
            <wp:effectExtent l="0" t="0" r="8255" b="17780"/>
            <wp:docPr id="8" name="图片 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leftChars="0"/>
        <w:jc w:val="center"/>
        <w:rPr>
          <w:b/>
          <w:bCs/>
        </w:rPr>
      </w:pPr>
      <w:r>
        <w:rPr>
          <w:b/>
          <w:bCs/>
        </w:rPr>
        <w:t xml:space="preserve">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图 \* ARABIC </w:instrText>
      </w:r>
      <w:r>
        <w:rPr>
          <w:b/>
          <w:bCs/>
        </w:rPr>
        <w:fldChar w:fldCharType="separate"/>
      </w:r>
      <w:r>
        <w:rPr>
          <w:b/>
          <w:bCs/>
        </w:rPr>
        <w:t>5</w:t>
      </w:r>
      <w:r>
        <w:rPr>
          <w:b/>
          <w:bCs/>
        </w:rPr>
        <w:fldChar w:fldCharType="end"/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4310" cy="6323965"/>
            <wp:effectExtent l="0" t="0" r="2540" b="635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2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b/>
          <w:bCs/>
        </w:rPr>
      </w:pPr>
      <w:r>
        <w:rPr>
          <w:b/>
          <w:bCs/>
        </w:rPr>
        <w:t xml:space="preserve">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图 \* ARABIC </w:instrText>
      </w:r>
      <w:r>
        <w:rPr>
          <w:b/>
          <w:bCs/>
        </w:rPr>
        <w:fldChar w:fldCharType="separate"/>
      </w:r>
      <w:r>
        <w:rPr>
          <w:b/>
          <w:bCs/>
        </w:rPr>
        <w:t>6</w:t>
      </w:r>
      <w:r>
        <w:rPr>
          <w:b/>
          <w:bCs/>
        </w:rPr>
        <w:fldChar w:fldCharType="end"/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8595" cy="6230620"/>
            <wp:effectExtent l="0" t="0" r="8255" b="17780"/>
            <wp:docPr id="10" name="图片 10" descr="QQ截图20210915152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截图202109151526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 w:eastAsiaTheme="minorEastAsia"/>
          <w:b/>
          <w:bCs/>
          <w:lang w:val="en-US" w:eastAsia="zh-CN"/>
        </w:rPr>
      </w:pPr>
      <w:r>
        <w:rPr>
          <w:b/>
          <w:bCs/>
        </w:rPr>
        <w:t xml:space="preserve">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图 \* ARABIC </w:instrText>
      </w:r>
      <w:r>
        <w:rPr>
          <w:b/>
          <w:bCs/>
        </w:rPr>
        <w:fldChar w:fldCharType="separate"/>
      </w:r>
      <w:r>
        <w:rPr>
          <w:b/>
          <w:bCs/>
        </w:rPr>
        <w:t>7</w:t>
      </w:r>
      <w:r>
        <w:rPr>
          <w:b/>
          <w:bCs/>
        </w:rPr>
        <w:fldChar w:fldCharType="end"/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675107"/>
    <w:multiLevelType w:val="singleLevel"/>
    <w:tmpl w:val="766751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theme="minorEastAsia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E6E86"/>
    <w:rsid w:val="01D57580"/>
    <w:rsid w:val="0267713A"/>
    <w:rsid w:val="34260A6E"/>
    <w:rsid w:val="4F0B07E7"/>
    <w:rsid w:val="7C9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2021-09-15T07:27:00Z</dcterms:created>
  <dc:creator>陈单伟</dc:creator>
  <cp:lastModifiedBy>陈单伟</cp:lastModifiedBy>
  <dcterms:modified xsi:type="dcterms:W3CDTF">2021-09-15T08:02:13Z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171C1C5F07774C1CBBA45F0D74E02546</vt:lpwstr>
  </property>
</Properties>
</file>