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IMG_20210401_093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401_0932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微量有人模块：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第一模块</w:t>
      </w:r>
      <w:r>
        <w:rPr>
          <w:rFonts w:hint="eastAsia"/>
          <w:sz w:val="24"/>
          <w:szCs w:val="24"/>
          <w:lang w:eastAsia="zh-CN"/>
        </w:rPr>
        <w:t>对应的地址：</w:t>
      </w:r>
      <w:r>
        <w:rPr>
          <w:rFonts w:hint="eastAsia"/>
          <w:sz w:val="24"/>
          <w:szCs w:val="24"/>
          <w:lang w:val="en-US" w:eastAsia="zh-CN"/>
        </w:rPr>
        <w:t>192.168.99.101 （一线）</w:t>
      </w:r>
    </w:p>
    <w:p>
      <w:pPr>
        <w:ind w:firstLine="2400" w:firstLineChars="10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192.168.99.102（二线）</w:t>
      </w:r>
    </w:p>
    <w:p>
      <w:pPr>
        <w:ind w:firstLine="3360" w:firstLineChars="1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...103（以此类推）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第二模块</w:t>
      </w:r>
      <w:r>
        <w:rPr>
          <w:rFonts w:hint="eastAsia"/>
          <w:sz w:val="24"/>
          <w:szCs w:val="24"/>
          <w:lang w:val="en-US" w:eastAsia="zh-CN"/>
        </w:rPr>
        <w:t>对应图中备用/在线手工磅PLC地址：</w:t>
      </w:r>
    </w:p>
    <w:p>
      <w:pPr>
        <w:ind w:firstLine="2400" w:firstLineChars="10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192.168.99.141（一线）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192.168.99.142（二线）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...143（以此类推）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配置有人模块之前需查看主机电脑IP、有人模块IP是否在同一网段中，能否ping通（使用USR-USR-M4可编辑有人模块IP，一般为99网段）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根据有人模块配置文档进行配置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配置完所有有人模块后，停止再重启服务（MSMQRTDBService）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在微磅程序中依次初始化连接（</w:t>
      </w:r>
      <w:r>
        <w:rPr>
          <w:rFonts w:hint="eastAsia"/>
          <w:sz w:val="24"/>
          <w:szCs w:val="24"/>
          <w:lang w:val="en-US" w:eastAsia="zh-CN"/>
        </w:rPr>
        <w:t>对应Redis里的db0，生成1、2键值，分别用于连接db1和db2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eastAsia"/>
          <w:sz w:val="24"/>
          <w:szCs w:val="24"/>
          <w:lang w:val="en-US" w:eastAsia="zh-CN"/>
        </w:rPr>
        <w:t>初始化</w:t>
      </w:r>
      <w:r>
        <w:rPr>
          <w:rFonts w:hint="eastAsia"/>
          <w:sz w:val="24"/>
          <w:szCs w:val="24"/>
          <w:lang w:val="en-US" w:eastAsia="zh-CN"/>
        </w:rPr>
        <w:t>PLC点位（生成db2中的各键值）以及配置Redis（对应db1</w:t>
      </w:r>
      <w:r>
        <w:rPr>
          <w:rFonts w:hint="eastAsia"/>
          <w:sz w:val="24"/>
          <w:szCs w:val="24"/>
          <w:lang w:val="en-US" w:eastAsia="zh-CN"/>
        </w:rPr>
        <w:t>中的PORT键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配置完Redis后，</w:t>
      </w:r>
      <w:r>
        <w:rPr>
          <w:rFonts w:hint="eastAsia"/>
          <w:sz w:val="24"/>
          <w:szCs w:val="24"/>
          <w:lang w:val="en-US" w:eastAsia="zh-CN"/>
        </w:rPr>
        <w:t>停止再重启服务（MSMQRTDBService）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db0中的1键存储有人模块的IP地址等信息，2键存储PLC的IP、站号等信息（配完Redis后可顺带看一下是否正确）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db1中存储表头对应的数据，db2中存储PLC各点位数据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查验方法：配置成功后表头及变频器异常消失，不变红；有人模块通讯正常（每个端口对应的2个红灯都亮并且正常速度闪动），否则查看对应的PLC主机的表头等的设置是否正确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配置全部正确还报错则查看第6步中的信息是否正确（微磅站号现统一为1）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如果8中的红灯单一亮表示有人与PORT键值传输失败，自行查看有人网页以及变频器设置；都不亮则为</w:t>
      </w:r>
      <w:r>
        <w:rPr>
          <w:rFonts w:hint="eastAsia"/>
          <w:sz w:val="24"/>
          <w:szCs w:val="24"/>
          <w:lang w:val="en-US" w:eastAsia="zh-CN"/>
        </w:rPr>
        <w:t>PORT</w:t>
      </w:r>
      <w:r>
        <w:rPr>
          <w:rFonts w:hint="eastAsia"/>
          <w:sz w:val="24"/>
          <w:szCs w:val="24"/>
          <w:lang w:val="en-US" w:eastAsia="zh-CN"/>
        </w:rPr>
        <w:t>键值配置错误或程序问题（一般程序没有问题）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表头分配：20口10、10口10都表示共有10表头（I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），一个有人模块标配为6表头，10表头分给2个模块则为6、4分（变频器T同理）；第二模块的起始站号续接第一模块，各端口数量均分，以此类推。如：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20口10：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第一模块：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I,1,3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I,4,3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T,1,3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T,4,3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第二模块：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I,7,2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I,9,2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T,7,2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T,9,2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F00C6"/>
    <w:multiLevelType w:val="singleLevel"/>
    <w:tmpl w:val="7F2F00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81490"/>
    <w:rsid w:val="17267F41"/>
    <w:rsid w:val="2DC316A6"/>
    <w:rsid w:val="4D58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2021-04-01T01:33:53Z</dcterms:created>
  <dc:creator>lenovo</dc:creator>
  <cp:lastModifiedBy>lenovo</cp:lastModifiedBy>
  <dcterms:modified xsi:type="dcterms:W3CDTF">2021-04-01T02:29:40Z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5355A5725946440EB8BED90DC987AAA3</vt:lpwstr>
  </property>
</Properties>
</file>