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4E9" w:rsidRPr="00D9299C" w:rsidRDefault="00D9299C" w:rsidP="00D9299C">
      <w:pPr>
        <w:jc w:val="center"/>
        <w:rPr>
          <w:rFonts w:asciiTheme="majorEastAsia" w:eastAsiaTheme="majorEastAsia" w:hAnsiTheme="majorEastAsia"/>
          <w:b/>
          <w:sz w:val="28"/>
        </w:rPr>
      </w:pPr>
      <w:r w:rsidRPr="00D9299C">
        <w:rPr>
          <w:rFonts w:asciiTheme="majorEastAsia" w:eastAsiaTheme="majorEastAsia" w:hAnsiTheme="majorEastAsia" w:hint="eastAsia"/>
          <w:b/>
          <w:sz w:val="28"/>
        </w:rPr>
        <w:t>OPC UA 配置说明</w:t>
      </w:r>
    </w:p>
    <w:p w:rsidR="00D9299C" w:rsidRDefault="00D9299C" w:rsidP="00D9299C">
      <w:pPr>
        <w:pStyle w:val="a3"/>
        <w:numPr>
          <w:ilvl w:val="0"/>
          <w:numId w:val="1"/>
        </w:numPr>
        <w:ind w:firstLineChars="0"/>
      </w:pPr>
      <w:r>
        <w:t xml:space="preserve">OPC UA </w:t>
      </w:r>
      <w:r>
        <w:rPr>
          <w:rFonts w:hint="eastAsia"/>
        </w:rPr>
        <w:t>安全策略</w:t>
      </w:r>
      <w:r>
        <w:t>配置</w:t>
      </w:r>
    </w:p>
    <w:p w:rsidR="00D9299C" w:rsidRDefault="001D5B82" w:rsidP="001D5B82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右击</w:t>
      </w:r>
      <w:r>
        <w:t>右下角</w:t>
      </w:r>
      <w:r>
        <w:rPr>
          <w:rFonts w:hint="eastAsia"/>
        </w:rPr>
        <w:t>kepware</w:t>
      </w:r>
      <w:r>
        <w:t>图标</w:t>
      </w:r>
      <w:r w:rsidR="00912767">
        <w:rPr>
          <w:rFonts w:hint="eastAsia"/>
        </w:rPr>
        <w:t>，</w:t>
      </w:r>
      <w:r w:rsidR="00912767">
        <w:t>如图</w:t>
      </w:r>
      <w:r w:rsidR="00912767">
        <w:rPr>
          <w:rFonts w:hint="eastAsia"/>
        </w:rPr>
        <w:t>，</w:t>
      </w:r>
      <w:r w:rsidR="00912767">
        <w:t>点击</w:t>
      </w:r>
      <w:r w:rsidR="00912767">
        <w:t xml:space="preserve">OPC UA </w:t>
      </w:r>
      <w:r w:rsidR="00912767">
        <w:rPr>
          <w:rFonts w:hint="eastAsia"/>
        </w:rPr>
        <w:t>配置</w:t>
      </w:r>
    </w:p>
    <w:p w:rsidR="001D5B82" w:rsidRDefault="001D5B82" w:rsidP="001D5B82">
      <w:pPr>
        <w:pStyle w:val="a3"/>
        <w:ind w:left="84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7B23AD6C" wp14:editId="61285003">
            <wp:extent cx="3523809" cy="4666667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3809" cy="4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B82" w:rsidRDefault="00FD3FD3" w:rsidP="001D5B82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选择服务器端点</w:t>
      </w:r>
      <w:r>
        <w:t>页签</w:t>
      </w:r>
      <w:r>
        <w:rPr>
          <w:rFonts w:hint="eastAsia"/>
        </w:rPr>
        <w:t>,</w:t>
      </w:r>
      <w:r>
        <w:rPr>
          <w:rFonts w:hint="eastAsia"/>
        </w:rPr>
        <w:t>如图</w:t>
      </w:r>
      <w:r>
        <w:t>：</w:t>
      </w:r>
      <w:r w:rsidR="00E159B0">
        <w:rPr>
          <w:rFonts w:hint="eastAsia"/>
        </w:rPr>
        <w:t>选择</w:t>
      </w:r>
      <w:r w:rsidR="00E159B0">
        <w:rPr>
          <w:rFonts w:hint="eastAsia"/>
        </w:rPr>
        <w:t>opc</w:t>
      </w:r>
      <w:r w:rsidR="00E159B0">
        <w:t>.tcp://127.0.0.1:49320</w:t>
      </w:r>
    </w:p>
    <w:p w:rsidR="00FD3FD3" w:rsidRDefault="00FD3FD3" w:rsidP="00FD3FD3">
      <w:pPr>
        <w:pStyle w:val="a3"/>
        <w:ind w:left="840" w:firstLineChars="0" w:firstLine="0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78D75974" wp14:editId="37FEF3F6">
            <wp:extent cx="5274310" cy="363220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B82" w:rsidRDefault="00557F45" w:rsidP="001D5B82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点击</w:t>
      </w:r>
      <w:r>
        <w:t>编辑</w:t>
      </w:r>
      <w:r w:rsidR="00645885">
        <w:rPr>
          <w:rFonts w:hint="eastAsia"/>
        </w:rPr>
        <w:t>，安全策略</w:t>
      </w:r>
      <w:r w:rsidR="00645885">
        <w:t xml:space="preserve"> </w:t>
      </w:r>
      <w:r w:rsidR="00645885">
        <w:rPr>
          <w:rFonts w:hint="eastAsia"/>
        </w:rPr>
        <w:t>无</w:t>
      </w:r>
      <w:r w:rsidR="00645885">
        <w:t>打勾</w:t>
      </w:r>
      <w:r w:rsidR="00D81520">
        <w:rPr>
          <w:rFonts w:hint="eastAsia"/>
        </w:rPr>
        <w:t>，</w:t>
      </w:r>
      <w:r w:rsidR="00D81520">
        <w:t>其他</w:t>
      </w:r>
      <w:r w:rsidR="00D81520">
        <w:rPr>
          <w:rFonts w:hint="eastAsia"/>
        </w:rPr>
        <w:t>保持</w:t>
      </w:r>
      <w:r w:rsidR="00D81520">
        <w:t>不变，点击确定。</w:t>
      </w:r>
    </w:p>
    <w:p w:rsidR="00A269F0" w:rsidRDefault="00DC049E" w:rsidP="00A269F0">
      <w:pPr>
        <w:pStyle w:val="a3"/>
        <w:ind w:left="84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68506863" wp14:editId="6EB02DE4">
            <wp:extent cx="4200000" cy="3285714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00000" cy="3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B82" w:rsidRDefault="001D5B82" w:rsidP="00A01F3A">
      <w:pPr>
        <w:pStyle w:val="a3"/>
        <w:ind w:left="840" w:firstLineChars="0" w:firstLine="0"/>
        <w:rPr>
          <w:rFonts w:hint="eastAsia"/>
        </w:rPr>
      </w:pPr>
    </w:p>
    <w:p w:rsidR="00D9299C" w:rsidRDefault="00D9299C" w:rsidP="00D9299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OPC</w:t>
      </w:r>
      <w:r>
        <w:t xml:space="preserve"> UA </w:t>
      </w:r>
      <w:r>
        <w:rPr>
          <w:rFonts w:hint="eastAsia"/>
        </w:rPr>
        <w:t>项目</w:t>
      </w:r>
      <w:r>
        <w:t>属性配置</w:t>
      </w:r>
    </w:p>
    <w:p w:rsidR="00D9299C" w:rsidRDefault="0075658F" w:rsidP="0075658F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打开</w:t>
      </w:r>
      <w:r>
        <w:t xml:space="preserve">kepware </w:t>
      </w:r>
      <w:r>
        <w:rPr>
          <w:rFonts w:hint="eastAsia"/>
        </w:rPr>
        <w:t>配置</w:t>
      </w:r>
      <w:r>
        <w:t>画面，右击</w:t>
      </w:r>
      <w:r>
        <w:rPr>
          <w:rFonts w:hint="eastAsia"/>
        </w:rPr>
        <w:t>项目</w:t>
      </w:r>
      <w:r>
        <w:t>如图：</w:t>
      </w:r>
    </w:p>
    <w:p w:rsidR="00056753" w:rsidRDefault="00056753" w:rsidP="00056753">
      <w:pPr>
        <w:pStyle w:val="a3"/>
        <w:ind w:left="840" w:firstLineChars="0" w:firstLine="0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1E17C37" wp14:editId="6A5E0E17">
            <wp:extent cx="5274310" cy="4257675"/>
            <wp:effectExtent l="0" t="0" r="254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58F" w:rsidRDefault="004F46AF" w:rsidP="0075658F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点击属性</w:t>
      </w:r>
      <w:r>
        <w:rPr>
          <w:rFonts w:hint="eastAsia"/>
        </w:rPr>
        <w:t>,</w:t>
      </w:r>
      <w:r>
        <w:rPr>
          <w:rFonts w:hint="eastAsia"/>
        </w:rPr>
        <w:t>选择</w:t>
      </w:r>
      <w:r>
        <w:t>OPC UA</w:t>
      </w:r>
      <w:r>
        <w:t>，如图：</w:t>
      </w:r>
    </w:p>
    <w:p w:rsidR="004F46AF" w:rsidRDefault="004F46AF" w:rsidP="004F46AF">
      <w:pPr>
        <w:pStyle w:val="a3"/>
        <w:ind w:left="840" w:firstLineChars="0" w:firstLine="0"/>
      </w:pPr>
      <w:r>
        <w:rPr>
          <w:noProof/>
        </w:rPr>
        <w:drawing>
          <wp:inline distT="0" distB="0" distL="0" distR="0" wp14:anchorId="75B21CC9" wp14:editId="56A033F0">
            <wp:extent cx="5274310" cy="3122930"/>
            <wp:effectExtent l="0" t="0" r="254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2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58F" w:rsidRDefault="00F41095" w:rsidP="007168EB">
      <w:pPr>
        <w:pStyle w:val="a3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允许</w:t>
      </w:r>
      <w:r>
        <w:t>匿名登录，选择是</w:t>
      </w:r>
      <w:r>
        <w:rPr>
          <w:rFonts w:hint="eastAsia"/>
        </w:rPr>
        <w:t>；</w:t>
      </w:r>
      <w:r>
        <w:t>最大重新传送队列大小输入</w:t>
      </w:r>
      <w:r>
        <w:rPr>
          <w:rFonts w:hint="eastAsia"/>
        </w:rPr>
        <w:t>100</w:t>
      </w:r>
      <w:r>
        <w:rPr>
          <w:rFonts w:hint="eastAsia"/>
        </w:rPr>
        <w:t>，点击</w:t>
      </w:r>
      <w:r>
        <w:t>确定。</w:t>
      </w:r>
      <w:bookmarkStart w:id="0" w:name="_GoBack"/>
      <w:bookmarkEnd w:id="0"/>
    </w:p>
    <w:sectPr w:rsidR="00756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00D2E"/>
    <w:multiLevelType w:val="hybridMultilevel"/>
    <w:tmpl w:val="B8E234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866624"/>
    <w:multiLevelType w:val="hybridMultilevel"/>
    <w:tmpl w:val="F4A60DF4"/>
    <w:lvl w:ilvl="0" w:tplc="E4E02424">
      <w:start w:val="1"/>
      <w:numFmt w:val="lowerLetter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75F773A"/>
    <w:multiLevelType w:val="hybridMultilevel"/>
    <w:tmpl w:val="C360B95C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C2D3FC9"/>
    <w:multiLevelType w:val="hybridMultilevel"/>
    <w:tmpl w:val="C360B95C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4F3"/>
    <w:rsid w:val="00056753"/>
    <w:rsid w:val="001D5B82"/>
    <w:rsid w:val="004F46AF"/>
    <w:rsid w:val="00557F45"/>
    <w:rsid w:val="00645885"/>
    <w:rsid w:val="006D74E9"/>
    <w:rsid w:val="007168EB"/>
    <w:rsid w:val="0075658F"/>
    <w:rsid w:val="008A54F3"/>
    <w:rsid w:val="00912767"/>
    <w:rsid w:val="00A01F3A"/>
    <w:rsid w:val="00A269F0"/>
    <w:rsid w:val="00D81520"/>
    <w:rsid w:val="00D9299C"/>
    <w:rsid w:val="00DC049E"/>
    <w:rsid w:val="00E159B0"/>
    <w:rsid w:val="00F41095"/>
    <w:rsid w:val="00FD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B4379-426C-4283-B4C9-9F76EF83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9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33</Words>
  <Characters>190</Characters>
  <Application>Microsoft Office Word</Application>
  <DocSecurity>0</DocSecurity>
  <Lines>1</Lines>
  <Paragraphs>1</Paragraphs>
  <ScaleCrop>false</ScaleCrop>
  <Company>FAN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17</cp:revision>
  <dcterms:created xsi:type="dcterms:W3CDTF">2021-05-07T07:52:00Z</dcterms:created>
  <dcterms:modified xsi:type="dcterms:W3CDTF">2021-05-07T08:25:00Z</dcterms:modified>
</cp:coreProperties>
</file>